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A4A7" w14:textId="77777777" w:rsidR="0049305D" w:rsidRPr="0049305D" w:rsidRDefault="0049305D" w:rsidP="0049305D">
      <w:pPr>
        <w:pStyle w:val="Heading1"/>
      </w:pPr>
      <w:r w:rsidRPr="0049305D">
        <w:t>Protecting Your Financial Information Online</w:t>
      </w:r>
      <w:r w:rsidRPr="0049305D">
        <w:br/>
      </w:r>
    </w:p>
    <w:p w14:paraId="3E2D6991" w14:textId="56EFB4F6" w:rsidR="0049305D" w:rsidRPr="0049305D" w:rsidRDefault="0049305D" w:rsidP="0049305D">
      <w:r w:rsidRPr="0049305D">
        <w:t xml:space="preserve">More consumers are conducting financial transactions online and may become vulnerable to tracking, hacking, identity theft, phishing scams, and other cyberspace risks. While nothing can guarantee </w:t>
      </w:r>
      <w:r w:rsidRPr="0049305D">
        <w:rPr>
          <w:i/>
        </w:rPr>
        <w:t>complete</w:t>
      </w:r>
      <w:r w:rsidRPr="0049305D">
        <w:t xml:space="preserve"> safety on the Internet, understanding how to protect your privacy can help </w:t>
      </w:r>
      <w:r w:rsidR="00B906B8">
        <w:t>mitigate</w:t>
      </w:r>
      <w:r w:rsidRPr="0049305D">
        <w:t xml:space="preserve"> your exposure to risk.</w:t>
      </w:r>
    </w:p>
    <w:p w14:paraId="6F37C3C7" w14:textId="77777777" w:rsidR="0049305D" w:rsidRPr="0049305D" w:rsidRDefault="0049305D" w:rsidP="0049305D"/>
    <w:p w14:paraId="495E9CE8" w14:textId="2EA25AA6" w:rsidR="0049305D" w:rsidRPr="0049305D" w:rsidRDefault="0049305D" w:rsidP="0049305D">
      <w:pPr>
        <w:pStyle w:val="BodyText"/>
        <w:spacing w:line="276" w:lineRule="auto"/>
        <w:rPr>
          <w:rFonts w:ascii="Arial" w:hAnsi="Arial" w:cs="Arial"/>
          <w:sz w:val="22"/>
          <w:szCs w:val="22"/>
        </w:rPr>
      </w:pPr>
      <w:r w:rsidRPr="0049305D">
        <w:rPr>
          <w:rFonts w:ascii="Arial" w:hAnsi="Arial" w:cs="Arial"/>
          <w:sz w:val="22"/>
          <w:szCs w:val="22"/>
        </w:rPr>
        <w:t xml:space="preserve">Here are some ways to </w:t>
      </w:r>
      <w:r w:rsidR="00B906B8">
        <w:rPr>
          <w:rFonts w:ascii="Arial" w:hAnsi="Arial" w:cs="Arial"/>
          <w:sz w:val="22"/>
          <w:szCs w:val="22"/>
        </w:rPr>
        <w:t xml:space="preserve">help you </w:t>
      </w:r>
      <w:r w:rsidRPr="0049305D">
        <w:rPr>
          <w:rFonts w:ascii="Arial" w:hAnsi="Arial" w:cs="Arial"/>
          <w:sz w:val="22"/>
          <w:szCs w:val="22"/>
        </w:rPr>
        <w:t>safeguard your information:</w:t>
      </w:r>
    </w:p>
    <w:p w14:paraId="4DB6549C" w14:textId="77777777" w:rsidR="0049305D" w:rsidRPr="0049305D" w:rsidRDefault="0049305D" w:rsidP="0049305D"/>
    <w:p w14:paraId="66D8C6D3" w14:textId="77777777" w:rsidR="0049305D" w:rsidRPr="0049305D" w:rsidRDefault="0049305D" w:rsidP="0049305D">
      <w:r w:rsidRPr="0049305D">
        <w:rPr>
          <w:b/>
        </w:rPr>
        <w:t>Read privacy policies.</w:t>
      </w:r>
      <w:r w:rsidRPr="0049305D">
        <w:t xml:space="preserve"> Before conducting any financial transactions online, carefully read the privacy policies of each institution that you plan to do business with to find out how secure your financial information is. If you do not understand the legal jargon, email or call customer service to request a simplified explanation of the privacy policy. </w:t>
      </w:r>
    </w:p>
    <w:p w14:paraId="25508AE9" w14:textId="77777777" w:rsidR="0049305D" w:rsidRPr="0049305D" w:rsidRDefault="0049305D" w:rsidP="0049305D"/>
    <w:p w14:paraId="1DEDC298" w14:textId="2D6F4D4A" w:rsidR="0049305D" w:rsidRPr="0049305D" w:rsidRDefault="0049305D" w:rsidP="0049305D">
      <w:r w:rsidRPr="0049305D">
        <w:rPr>
          <w:b/>
        </w:rPr>
        <w:t>Avoid using weak PINS and passwords.</w:t>
      </w:r>
      <w:r w:rsidRPr="0049305D">
        <w:t xml:space="preserve"> When deciding PINS, passwords, and other log-in information, </w:t>
      </w:r>
      <w:r w:rsidR="00554312">
        <w:t>avoid</w:t>
      </w:r>
      <w:r w:rsidRPr="0049305D">
        <w:t xml:space="preserve"> using your mother’s maiden name, your birth date, the last four digits of your Social Security number, or your phone number. Avoid other obvious choices, like a series of consecutive numbers or your home town. Also, do not use the same PINS and passwords on multiple sites. </w:t>
      </w:r>
    </w:p>
    <w:p w14:paraId="454F12AA" w14:textId="77777777" w:rsidR="0049305D" w:rsidRPr="0049305D" w:rsidRDefault="0049305D" w:rsidP="0049305D"/>
    <w:p w14:paraId="058BEE9C" w14:textId="208AAA27" w:rsidR="0049305D" w:rsidRPr="0049305D" w:rsidRDefault="0049305D" w:rsidP="0049305D">
      <w:pPr>
        <w:shd w:val="clear" w:color="auto" w:fill="FFFFFF"/>
      </w:pPr>
      <w:r w:rsidRPr="0049305D">
        <w:rPr>
          <w:b/>
        </w:rPr>
        <w:t xml:space="preserve">Look for secured web pages. </w:t>
      </w:r>
      <w:r w:rsidRPr="0049305D">
        <w:t xml:space="preserve">Use only secure browsers when shopping online to </w:t>
      </w:r>
      <w:r w:rsidR="00554312">
        <w:t xml:space="preserve">help </w:t>
      </w:r>
      <w:r w:rsidRPr="0049305D">
        <w:t xml:space="preserve">safeguard your transactions during transmission. There are two general indicators of a secured web page. First, check that the web page </w:t>
      </w:r>
      <w:proofErr w:type="spellStart"/>
      <w:proofErr w:type="gramStart"/>
      <w:r w:rsidRPr="0049305D">
        <w:t>url</w:t>
      </w:r>
      <w:proofErr w:type="spellEnd"/>
      <w:proofErr w:type="gramEnd"/>
      <w:r w:rsidRPr="0049305D">
        <w:t xml:space="preserve"> begins with “https.” Most </w:t>
      </w:r>
      <w:proofErr w:type="spellStart"/>
      <w:r w:rsidRPr="0049305D">
        <w:t>urls</w:t>
      </w:r>
      <w:proofErr w:type="spellEnd"/>
      <w:r w:rsidRPr="0049305D">
        <w:t xml:space="preserve"> begin with “http;” the “s” at the end indicates that the site password will be encrypted before being sent to a third-party server. Second, look for a “lock” icon in the window of the browser. (It will not be in the web page display area.) You can double-click on this icon to read details of the site’s security policy. Be cautious about providing your financial information to websites that are unfamiliar. Larger companies and well-known websites have developed policies to protect the rights and financial information of their customers. So, resist the temptation of providing personal information to unknown companies.</w:t>
      </w:r>
    </w:p>
    <w:p w14:paraId="644D8AE5" w14:textId="4EE93573" w:rsidR="0049305D" w:rsidRPr="0049305D" w:rsidRDefault="0049305D" w:rsidP="0049305D">
      <w:pPr>
        <w:shd w:val="clear" w:color="auto" w:fill="FFFFFF"/>
      </w:pPr>
      <w:r w:rsidRPr="0049305D">
        <w:t>K</w:t>
      </w:r>
      <w:r w:rsidRPr="0049305D">
        <w:rPr>
          <w:b/>
        </w:rPr>
        <w:t>eep your operating system up-to-date.</w:t>
      </w:r>
      <w:r w:rsidRPr="0049305D">
        <w:t xml:space="preserve"> High-priority updates </w:t>
      </w:r>
      <w:r w:rsidR="00554312">
        <w:t>can be</w:t>
      </w:r>
      <w:r w:rsidRPr="0049305D">
        <w:t xml:space="preserve"> critical to the security and reliability of your computer, and </w:t>
      </w:r>
      <w:r w:rsidR="00554312">
        <w:t xml:space="preserve">may </w:t>
      </w:r>
      <w:r w:rsidRPr="0049305D">
        <w:t>offer the latest protection against malicious online activities. When your computer prompts you to conduct an update, do it as soon as possible.</w:t>
      </w:r>
    </w:p>
    <w:p w14:paraId="0DD66430" w14:textId="77777777" w:rsidR="0049305D" w:rsidRPr="0049305D" w:rsidRDefault="0049305D" w:rsidP="0049305D">
      <w:pPr>
        <w:shd w:val="clear" w:color="auto" w:fill="FFFFFF"/>
        <w:spacing w:before="240" w:after="240"/>
      </w:pPr>
      <w:r w:rsidRPr="0049305D">
        <w:rPr>
          <w:b/>
        </w:rPr>
        <w:t>Update antivirus software and spyware.</w:t>
      </w:r>
      <w:r w:rsidRPr="0049305D">
        <w:t xml:space="preserve"> Keep both your antivirus and your spyware programs updated regularly.</w:t>
      </w:r>
      <w:r w:rsidRPr="0049305D">
        <w:br/>
      </w:r>
      <w:r w:rsidRPr="0049305D">
        <w:br/>
      </w:r>
      <w:r w:rsidRPr="0049305D">
        <w:rPr>
          <w:b/>
        </w:rPr>
        <w:lastRenderedPageBreak/>
        <w:t>Keep your firewall turned on.</w:t>
      </w:r>
      <w:r w:rsidRPr="0049305D">
        <w:t xml:space="preserve"> A firewall helps protect your computer from hackers who might try to delete information, crash your computer, or steal your passwords or credit card numbers. Make sure your firewall is </w:t>
      </w:r>
      <w:r w:rsidRPr="0049305D">
        <w:rPr>
          <w:i/>
        </w:rPr>
        <w:t>always</w:t>
      </w:r>
      <w:r w:rsidRPr="0049305D">
        <w:t xml:space="preserve"> on.</w:t>
      </w:r>
    </w:p>
    <w:p w14:paraId="74CE359D" w14:textId="5D9EF7B7" w:rsidR="0049305D" w:rsidRPr="0049305D" w:rsidRDefault="0049305D" w:rsidP="0049305D">
      <w:r w:rsidRPr="0049305D">
        <w:rPr>
          <w:b/>
        </w:rPr>
        <w:t>Do your homework.</w:t>
      </w:r>
      <w:r w:rsidRPr="0049305D">
        <w:t xml:space="preserve"> To learn more tips </w:t>
      </w:r>
      <w:r w:rsidR="00554312">
        <w:t>that may help you</w:t>
      </w:r>
      <w:r w:rsidRPr="0049305D">
        <w:t xml:space="preserve"> </w:t>
      </w:r>
      <w:r w:rsidR="00554312">
        <w:t>secure</w:t>
      </w:r>
      <w:r w:rsidRPr="0049305D">
        <w:t xml:space="preserve"> your computer and </w:t>
      </w:r>
      <w:r w:rsidR="00554312">
        <w:t>protect</w:t>
      </w:r>
      <w:r w:rsidRPr="0049305D">
        <w:t xml:space="preserve"> your private information when conducting financial transactions online, visit www.getnetwise.org, www.onguardonline.gov, or www.wiredsafety.org.  </w:t>
      </w:r>
    </w:p>
    <w:p w14:paraId="25EBC05F" w14:textId="77777777" w:rsidR="0049305D" w:rsidRPr="0049305D" w:rsidRDefault="0049305D" w:rsidP="0049305D">
      <w:pPr>
        <w:shd w:val="clear" w:color="auto" w:fill="FFFFFF"/>
        <w:spacing w:before="240" w:after="240"/>
      </w:pPr>
      <w:r w:rsidRPr="0049305D">
        <w:t xml:space="preserve">In addition, the Federal Trade Commission (FTC) works on behalf of consumers to prevent fraudulent, deceptive, and unfair practices in the marketplace. To file a complaint or to obtain more information, visit www.ftc.gov or call 1-877-FTC-HELP (1-877-382-4357). </w:t>
      </w:r>
    </w:p>
    <w:p w14:paraId="603FCB8F" w14:textId="57811844" w:rsidR="0049305D" w:rsidRDefault="0049305D" w:rsidP="0049305D">
      <w:pPr>
        <w:pStyle w:val="BodyText"/>
        <w:spacing w:line="276" w:lineRule="auto"/>
        <w:rPr>
          <w:rFonts w:ascii="Arial" w:hAnsi="Arial" w:cs="Arial"/>
          <w:sz w:val="22"/>
          <w:szCs w:val="22"/>
        </w:rPr>
      </w:pPr>
      <w:r w:rsidRPr="0049305D">
        <w:rPr>
          <w:rFonts w:ascii="Arial" w:hAnsi="Arial" w:cs="Arial"/>
          <w:sz w:val="22"/>
          <w:szCs w:val="22"/>
        </w:rPr>
        <w:t xml:space="preserve">As the Internet continues to evolve, new risks, along with additional protective measures, will be revealed. However, it is up to </w:t>
      </w:r>
      <w:r w:rsidRPr="0049305D">
        <w:rPr>
          <w:rFonts w:ascii="Arial" w:hAnsi="Arial" w:cs="Arial"/>
          <w:i/>
          <w:sz w:val="22"/>
          <w:szCs w:val="22"/>
        </w:rPr>
        <w:t>you</w:t>
      </w:r>
      <w:r w:rsidRPr="0049305D">
        <w:rPr>
          <w:rFonts w:ascii="Arial" w:hAnsi="Arial" w:cs="Arial"/>
          <w:sz w:val="22"/>
          <w:szCs w:val="22"/>
        </w:rPr>
        <w:t xml:space="preserve"> to </w:t>
      </w:r>
      <w:r w:rsidR="00554312">
        <w:rPr>
          <w:rFonts w:ascii="Arial" w:hAnsi="Arial" w:cs="Arial"/>
          <w:sz w:val="22"/>
          <w:szCs w:val="22"/>
        </w:rPr>
        <w:t>work on safeguarding</w:t>
      </w:r>
      <w:r w:rsidRPr="0049305D">
        <w:rPr>
          <w:rFonts w:ascii="Arial" w:hAnsi="Arial" w:cs="Arial"/>
          <w:sz w:val="22"/>
          <w:szCs w:val="22"/>
        </w:rPr>
        <w:t xml:space="preserve"> your financial information online through education and awareness.</w:t>
      </w:r>
    </w:p>
    <w:p w14:paraId="0E8CD9B3" w14:textId="4C885835" w:rsidR="00397666" w:rsidRDefault="00397666" w:rsidP="0049305D">
      <w:pPr>
        <w:pStyle w:val="BodyText"/>
        <w:spacing w:line="276" w:lineRule="auto"/>
        <w:rPr>
          <w:rFonts w:ascii="Arial" w:hAnsi="Arial" w:cs="Arial"/>
          <w:sz w:val="22"/>
          <w:szCs w:val="22"/>
        </w:rPr>
      </w:pPr>
    </w:p>
    <w:p w14:paraId="25ACBB3A" w14:textId="6E976EF8" w:rsidR="00397666" w:rsidRDefault="00397666" w:rsidP="0049305D">
      <w:pPr>
        <w:pStyle w:val="BodyText"/>
        <w:spacing w:line="276" w:lineRule="auto"/>
        <w:rPr>
          <w:rFonts w:ascii="Arial" w:hAnsi="Arial" w:cs="Arial"/>
          <w:sz w:val="22"/>
          <w:szCs w:val="22"/>
        </w:rPr>
      </w:pPr>
    </w:p>
    <w:p w14:paraId="42890433" w14:textId="4A2FC182" w:rsidR="00397666" w:rsidRDefault="00397666" w:rsidP="0049305D">
      <w:pPr>
        <w:pStyle w:val="BodyText"/>
        <w:spacing w:line="276" w:lineRule="auto"/>
        <w:rPr>
          <w:rFonts w:ascii="Arial" w:hAnsi="Arial" w:cs="Arial"/>
          <w:sz w:val="22"/>
          <w:szCs w:val="22"/>
        </w:rPr>
      </w:pPr>
      <w:r w:rsidRPr="00397666">
        <w:rPr>
          <w:rFonts w:ascii="Arial" w:hAnsi="Arial" w:cs="Arial"/>
          <w:sz w:val="22"/>
          <w:szCs w:val="22"/>
        </w:rPr>
        <w:t>This article was prepared by Liberty Publishing, Inc.</w:t>
      </w:r>
    </w:p>
    <w:p w14:paraId="382AC55F" w14:textId="0E2E9D84" w:rsidR="00397666" w:rsidRDefault="00397666" w:rsidP="0049305D">
      <w:pPr>
        <w:pStyle w:val="BodyText"/>
        <w:spacing w:line="276" w:lineRule="auto"/>
        <w:rPr>
          <w:rFonts w:ascii="Arial" w:hAnsi="Arial" w:cs="Arial"/>
          <w:sz w:val="22"/>
          <w:szCs w:val="22"/>
        </w:rPr>
      </w:pPr>
    </w:p>
    <w:p w14:paraId="218B75C0" w14:textId="77777777" w:rsidR="00397666" w:rsidRPr="0049305D" w:rsidRDefault="00397666" w:rsidP="0049305D">
      <w:pPr>
        <w:pStyle w:val="BodyText"/>
        <w:spacing w:line="276" w:lineRule="auto"/>
        <w:rPr>
          <w:rFonts w:ascii="Arial" w:hAnsi="Arial" w:cs="Arial"/>
          <w:sz w:val="22"/>
          <w:szCs w:val="22"/>
        </w:rPr>
      </w:pPr>
    </w:p>
    <w:p w14:paraId="30BEBB49" w14:textId="32934FBC" w:rsidR="0049305D" w:rsidRDefault="00397666" w:rsidP="00397666">
      <w:r>
        <w:t>LPL Tracking #</w:t>
      </w:r>
      <w:bookmarkStart w:id="0" w:name="_GoBack"/>
      <w:r w:rsidRPr="00397666">
        <w:t>1-05174395</w:t>
      </w:r>
      <w:bookmarkEnd w:id="0"/>
    </w:p>
    <w:p w14:paraId="1F56BA1B" w14:textId="77777777" w:rsidR="0049305D" w:rsidRDefault="0049305D" w:rsidP="0049305D">
      <w:pPr>
        <w:jc w:val="center"/>
      </w:pPr>
    </w:p>
    <w:p w14:paraId="5D2E5D92" w14:textId="77777777" w:rsidR="0049305D" w:rsidRDefault="0049305D" w:rsidP="0049305D">
      <w:pPr>
        <w:jc w:val="center"/>
      </w:pPr>
    </w:p>
    <w:p w14:paraId="56C899FB" w14:textId="77777777" w:rsidR="0049305D" w:rsidRDefault="0049305D" w:rsidP="0049305D">
      <w:pPr>
        <w:jc w:val="center"/>
      </w:pPr>
    </w:p>
    <w:p w14:paraId="68C81A42" w14:textId="77777777" w:rsidR="0049305D" w:rsidRDefault="0049305D" w:rsidP="0049305D">
      <w:pPr>
        <w:jc w:val="center"/>
      </w:pPr>
    </w:p>
    <w:p w14:paraId="3FC5FA77" w14:textId="3F122F91" w:rsidR="0049305D" w:rsidRPr="0049305D" w:rsidRDefault="0049305D" w:rsidP="00397666"/>
    <w:p w14:paraId="20239E29" w14:textId="77777777" w:rsidR="0049305D" w:rsidRPr="0049305D" w:rsidRDefault="0049305D" w:rsidP="0049305D"/>
    <w:p w14:paraId="11775F0B" w14:textId="77777777" w:rsidR="0049305D" w:rsidRPr="0049305D" w:rsidRDefault="0049305D" w:rsidP="0049305D">
      <w:pPr>
        <w:rPr>
          <w:rFonts w:eastAsia="Adobe Song Std L"/>
        </w:rPr>
      </w:pPr>
      <w:r w:rsidRPr="0049305D">
        <w:rPr>
          <w:rFonts w:eastAsia="Adobe Song Std L"/>
        </w:rPr>
        <w:t>PCHO0515-3-X</w:t>
      </w:r>
    </w:p>
    <w:p w14:paraId="34FAF498" w14:textId="3C00FA1A" w:rsidR="007206A2" w:rsidRPr="0049305D" w:rsidRDefault="007206A2" w:rsidP="0049305D"/>
    <w:p w14:paraId="6C4A6A29" w14:textId="77777777" w:rsidR="0049305D" w:rsidRDefault="0049305D">
      <w:pPr>
        <w:rPr>
          <w:rFonts w:cstheme="minorBidi"/>
        </w:rPr>
      </w:pPr>
    </w:p>
    <w:sectPr w:rsidR="0049305D" w:rsidSect="00ED2DDC">
      <w:footerReference w:type="default" r:id="rId8"/>
      <w:footerReference w:type="first" r:id="rId9"/>
      <w:pgSz w:w="12240" w:h="15840"/>
      <w:pgMar w:top="720" w:right="1080" w:bottom="1080" w:left="1080" w:header="0" w:footer="4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5163A" w14:textId="77777777" w:rsidR="003455AB" w:rsidRDefault="003455AB" w:rsidP="00380CBF">
      <w:r>
        <w:separator/>
      </w:r>
    </w:p>
  </w:endnote>
  <w:endnote w:type="continuationSeparator" w:id="0">
    <w:p w14:paraId="1D297D85" w14:textId="77777777" w:rsidR="003455AB" w:rsidRDefault="003455AB" w:rsidP="00380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porate S Ligh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00000003" w:usb1="00000000" w:usb2="00000000" w:usb3="00000000" w:csb0="00000001" w:csb1="00000000"/>
  </w:font>
  <w:font w:name="MS Mincho">
    <w:altName w:val="Yu Gothic UI"/>
    <w:panose1 w:val="02020609040205080304"/>
    <w:charset w:val="4E"/>
    <w:family w:val="auto"/>
    <w:pitch w:val="variable"/>
    <w:sig w:usb0="E00002FF" w:usb1="6AC7FDFB" w:usb2="00000012" w:usb3="00000000" w:csb0="0002009F" w:csb1="00000000"/>
  </w:font>
  <w:font w:name="Adobe Song Std L">
    <w:panose1 w:val="00000000000000000000"/>
    <w:charset w:val="80"/>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1F16" w14:textId="77777777" w:rsidR="001D095A" w:rsidRDefault="001D095A" w:rsidP="00380CBF">
    <w:pPr>
      <w:pStyle w:val="03Positiondeptdetails"/>
    </w:pPr>
  </w:p>
  <w:p w14:paraId="367773B2" w14:textId="76EE5711" w:rsidR="001D095A" w:rsidRDefault="001D095A" w:rsidP="00380CBF">
    <w:pPr>
      <w:pStyle w:val="03Positiondeptdetails"/>
    </w:pPr>
    <w:r>
      <w:rPr>
        <w:noProof/>
        <w:lang w:val="en-US"/>
      </w:rPr>
      <mc:AlternateContent>
        <mc:Choice Requires="wpg">
          <w:drawing>
            <wp:anchor distT="0" distB="0" distL="114300" distR="114300" simplePos="0" relativeHeight="251667456" behindDoc="0" locked="0" layoutInCell="1" allowOverlap="1" wp14:anchorId="77A3298A" wp14:editId="7789B447">
              <wp:simplePos x="0" y="0"/>
              <wp:positionH relativeFrom="column">
                <wp:posOffset>-26670</wp:posOffset>
              </wp:positionH>
              <wp:positionV relativeFrom="paragraph">
                <wp:posOffset>144145</wp:posOffset>
              </wp:positionV>
              <wp:extent cx="6414135" cy="73660"/>
              <wp:effectExtent l="0" t="0" r="12065" b="2540"/>
              <wp:wrapNone/>
              <wp:docPr id="1" name="Group 1"/>
              <wp:cNvGraphicFramePr/>
              <a:graphic xmlns:a="http://schemas.openxmlformats.org/drawingml/2006/main">
                <a:graphicData uri="http://schemas.microsoft.com/office/word/2010/wordprocessingGroup">
                  <wpg:wgp>
                    <wpg:cNvGrpSpPr/>
                    <wpg:grpSpPr>
                      <a:xfrm>
                        <a:off x="0" y="0"/>
                        <a:ext cx="6414135" cy="73660"/>
                        <a:chOff x="0" y="0"/>
                        <a:chExt cx="6414135" cy="73660"/>
                      </a:xfrm>
                    </wpg:grpSpPr>
                    <wps:wsp>
                      <wps:cNvPr id="2" name="Rectangle 2"/>
                      <wps:cNvSpPr/>
                      <wps:spPr>
                        <a:xfrm>
                          <a:off x="0" y="635"/>
                          <a:ext cx="1587500" cy="73025"/>
                        </a:xfrm>
                        <a:prstGeom prst="rect">
                          <a:avLst/>
                        </a:prstGeom>
                        <a:solidFill>
                          <a:schemeClr val="accent3"/>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584960" y="0"/>
                          <a:ext cx="1587500" cy="73152"/>
                        </a:xfrm>
                        <a:prstGeom prst="rect">
                          <a:avLst/>
                        </a:prstGeom>
                        <a:solidFill>
                          <a:schemeClr val="tx2"/>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flipV="1">
                          <a:off x="3168650" y="0"/>
                          <a:ext cx="3245485" cy="73025"/>
                        </a:xfrm>
                        <a:prstGeom prst="rect">
                          <a:avLst/>
                        </a:prstGeom>
                        <a:solidFill>
                          <a:schemeClr val="accent4"/>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162E50" id="Group 1" o:spid="_x0000_s1026" style="position:absolute;margin-left:-2.1pt;margin-top:11.35pt;width:505.05pt;height:5.8pt;z-index:251667456" coordsize="6414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">
              <v:rect id="Rectangle 2" o:spid="_x0000_s1027" style="position:absolute;top:6;width:15875;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" fillcolor="#005288 [3206]" stroked="f"/>
              <v:rect id="Rectangle 6" o:spid="_x0000_s1028" style="position:absolute;left:15849;width:15875;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" fillcolor="#7c868c [3215]" stroked="f"/>
              <v:rect id="Rectangle 8" o:spid="_x0000_s1029" style="position:absolute;left:31686;width:32455;height:7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" fillcolor="#00a2d8 [3207]" stroked="f"/>
            </v:group>
          </w:pict>
        </mc:Fallback>
      </mc:AlternateContent>
    </w:r>
  </w:p>
  <w:p w14:paraId="1F9E524D" w14:textId="43D9EA89" w:rsidR="001D095A" w:rsidRDefault="001D095A" w:rsidP="00380CBF">
    <w:pPr>
      <w:pStyle w:val="03Positiondeptdetails"/>
    </w:pPr>
  </w:p>
  <w:p w14:paraId="52244344" w14:textId="77777777" w:rsidR="001D095A" w:rsidRDefault="001D095A" w:rsidP="00380CBF">
    <w:pPr>
      <w:pStyle w:val="03Positiondeptdetails"/>
    </w:pPr>
    <w:r>
      <w:rPr>
        <w:noProof/>
        <w:lang w:val="en-US"/>
      </w:rPr>
      <w:drawing>
        <wp:anchor distT="0" distB="0" distL="114300" distR="114300" simplePos="0" relativeHeight="251666432" behindDoc="0" locked="0" layoutInCell="1" allowOverlap="1" wp14:anchorId="48F3E0BA" wp14:editId="27F81CCA">
          <wp:simplePos x="0" y="0"/>
          <wp:positionH relativeFrom="column">
            <wp:posOffset>-57785</wp:posOffset>
          </wp:positionH>
          <wp:positionV relativeFrom="paragraph">
            <wp:posOffset>96520</wp:posOffset>
          </wp:positionV>
          <wp:extent cx="1612900" cy="403225"/>
          <wp:effectExtent l="0" t="0" r="12700" b="3175"/>
          <wp:wrapThrough wrapText="bothSides">
            <wp:wrapPolygon edited="0">
              <wp:start x="0" y="0"/>
              <wp:lineTo x="0" y="20409"/>
              <wp:lineTo x="21430" y="20409"/>
              <wp:lineTo x="21430" y="0"/>
              <wp:lineTo x="0" y="0"/>
            </wp:wrapPolygon>
          </wp:wrapThrough>
          <wp:docPr id="10" name="Picture 10" descr="creative:FMEX:Logo and Branding:Published:FMEX_Col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FMEX:Logo and Branding:Published:FMEX_Colo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81743" w14:textId="5435765F" w:rsidR="001D095A" w:rsidRPr="00EF2347" w:rsidRDefault="001D095A" w:rsidP="00380CBF">
    <w:pPr>
      <w:pStyle w:val="NoSpacing"/>
    </w:pPr>
    <w:r w:rsidRPr="00EF2347">
      <w:t>Copyright © 2015 Liberty Publishing, Inc. All rights reserved</w:t>
    </w:r>
  </w:p>
  <w:p w14:paraId="72311D29" w14:textId="7526D029" w:rsidR="001D095A" w:rsidRPr="00EF2347" w:rsidRDefault="001D095A" w:rsidP="00380CBF">
    <w:pPr>
      <w:pStyle w:val="NoSpacing"/>
    </w:pPr>
    <w:r w:rsidRPr="00EF2347">
      <w:t>Distributed by Financial Media Exchange</w:t>
    </w:r>
  </w:p>
  <w:p w14:paraId="61389418" w14:textId="77777777" w:rsidR="001D095A" w:rsidRDefault="001D095A" w:rsidP="00380CBF">
    <w:pPr>
      <w:pStyle w:val="NoSpacing"/>
    </w:pPr>
  </w:p>
  <w:p w14:paraId="529653A1" w14:textId="77777777" w:rsidR="001D095A" w:rsidRPr="00CC2EA2" w:rsidRDefault="001D095A" w:rsidP="00380CBF">
    <w:pPr>
      <w:pStyle w:val="03Positiondeptdetail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73BB" w14:textId="77777777" w:rsidR="001D095A" w:rsidRDefault="001D095A" w:rsidP="00380CBF">
    <w:pPr>
      <w:pStyle w:val="03Positiondeptdetails"/>
    </w:pPr>
  </w:p>
  <w:p w14:paraId="79429323" w14:textId="736C1C6F" w:rsidR="001D095A" w:rsidRPr="00520D64" w:rsidRDefault="001D095A" w:rsidP="00380CBF">
    <w:r>
      <w:rPr>
        <w:noProof/>
      </w:rPr>
      <mc:AlternateContent>
        <mc:Choice Requires="wpg">
          <w:drawing>
            <wp:anchor distT="0" distB="0" distL="114300" distR="114300" simplePos="0" relativeHeight="251664384" behindDoc="0" locked="0" layoutInCell="1" allowOverlap="1" wp14:anchorId="158BCAB5" wp14:editId="02F1C619">
              <wp:simplePos x="0" y="0"/>
              <wp:positionH relativeFrom="column">
                <wp:posOffset>-12700</wp:posOffset>
              </wp:positionH>
              <wp:positionV relativeFrom="paragraph">
                <wp:posOffset>160132</wp:posOffset>
              </wp:positionV>
              <wp:extent cx="6414135" cy="73660"/>
              <wp:effectExtent l="0" t="0" r="12065" b="2540"/>
              <wp:wrapNone/>
              <wp:docPr id="9" name="Group 9"/>
              <wp:cNvGraphicFramePr/>
              <a:graphic xmlns:a="http://schemas.openxmlformats.org/drawingml/2006/main">
                <a:graphicData uri="http://schemas.microsoft.com/office/word/2010/wordprocessingGroup">
                  <wpg:wgp>
                    <wpg:cNvGrpSpPr/>
                    <wpg:grpSpPr>
                      <a:xfrm>
                        <a:off x="0" y="0"/>
                        <a:ext cx="6414135" cy="73660"/>
                        <a:chOff x="0" y="0"/>
                        <a:chExt cx="6414135" cy="73660"/>
                      </a:xfrm>
                    </wpg:grpSpPr>
                    <wps:wsp>
                      <wps:cNvPr id="4" name="Rectangle 4"/>
                      <wps:cNvSpPr/>
                      <wps:spPr>
                        <a:xfrm>
                          <a:off x="0" y="635"/>
                          <a:ext cx="1587500" cy="73025"/>
                        </a:xfrm>
                        <a:prstGeom prst="rect">
                          <a:avLst/>
                        </a:prstGeom>
                        <a:solidFill>
                          <a:schemeClr val="accent3"/>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584960" y="0"/>
                          <a:ext cx="1587500" cy="73152"/>
                        </a:xfrm>
                        <a:prstGeom prst="rect">
                          <a:avLst/>
                        </a:prstGeom>
                        <a:solidFill>
                          <a:schemeClr val="tx2"/>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flipV="1">
                          <a:off x="3168650" y="0"/>
                          <a:ext cx="3245485" cy="73025"/>
                        </a:xfrm>
                        <a:prstGeom prst="rect">
                          <a:avLst/>
                        </a:prstGeom>
                        <a:solidFill>
                          <a:schemeClr val="accent4"/>
                        </a:solidFill>
                        <a:ln>
                          <a:noFill/>
                        </a:ln>
                        <a:effectLst/>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D900C1" id="Group 9" o:spid="_x0000_s1026" style="position:absolute;margin-left:-1pt;margin-top:12.6pt;width:505.05pt;height:5.8pt;z-index:251664384" coordsize="64141,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">
              <v:rect id="Rectangle 4" o:spid="_x0000_s1027" style="position:absolute;top:6;width:15875;height: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" fillcolor="#005288 [3206]" stroked="f"/>
              <v:rect id="Rectangle 5" o:spid="_x0000_s1028" style="position:absolute;left:15849;width:15875;height: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" fillcolor="#7c868c [3215]" stroked="f"/>
              <v:rect id="Rectangle 7" o:spid="_x0000_s1029" style="position:absolute;left:31686;width:32455;height:7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" fillcolor="#00a2d8 [3207]" stroked="f"/>
            </v:group>
          </w:pict>
        </mc:Fallback>
      </mc:AlternateContent>
    </w:r>
  </w:p>
  <w:p w14:paraId="36D06915" w14:textId="33181B0F" w:rsidR="001D095A" w:rsidRDefault="001D095A" w:rsidP="00380CBF">
    <w:pPr>
      <w:pStyle w:val="03Positiondeptdetails"/>
    </w:pPr>
  </w:p>
  <w:p w14:paraId="338384A9" w14:textId="3ED2D269" w:rsidR="001D095A" w:rsidRDefault="001D095A" w:rsidP="00380CBF">
    <w:pPr>
      <w:pStyle w:val="03Positiondeptdetails"/>
      <w:rPr>
        <w:rFonts w:ascii="Arial" w:hAnsi="Arial" w:cs="Arial"/>
        <w:color w:val="7C868C" w:themeColor="text2"/>
        <w:spacing w:val="2"/>
        <w:sz w:val="16"/>
        <w:szCs w:val="16"/>
      </w:rPr>
    </w:pPr>
    <w:r>
      <w:rPr>
        <w:noProof/>
        <w:lang w:val="en-US"/>
      </w:rPr>
      <w:drawing>
        <wp:anchor distT="0" distB="0" distL="114300" distR="114300" simplePos="0" relativeHeight="251657216" behindDoc="0" locked="0" layoutInCell="1" allowOverlap="1" wp14:anchorId="4EE9FCF7" wp14:editId="10496A87">
          <wp:simplePos x="0" y="0"/>
          <wp:positionH relativeFrom="column">
            <wp:posOffset>-42545</wp:posOffset>
          </wp:positionH>
          <wp:positionV relativeFrom="paragraph">
            <wp:posOffset>58420</wp:posOffset>
          </wp:positionV>
          <wp:extent cx="1612900" cy="403225"/>
          <wp:effectExtent l="0" t="0" r="12700" b="3175"/>
          <wp:wrapThrough wrapText="bothSides">
            <wp:wrapPolygon edited="0">
              <wp:start x="0" y="0"/>
              <wp:lineTo x="0" y="20409"/>
              <wp:lineTo x="21430" y="20409"/>
              <wp:lineTo x="21430" y="0"/>
              <wp:lineTo x="0" y="0"/>
            </wp:wrapPolygon>
          </wp:wrapThrough>
          <wp:docPr id="3" name="Picture 3" descr="creative:FMEX:Logo and Branding:Published:FMEX_Colo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FMEX:Logo and Branding:Published:FMEX_Color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290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13AD7D" w14:textId="3CFB270F" w:rsidR="001D095A" w:rsidRDefault="001D095A" w:rsidP="00380CBF">
    <w:pPr>
      <w:pStyle w:val="03Positiondeptdetails"/>
    </w:pPr>
    <w:r>
      <w:t>Copyright © 2015 Liberty Publishing, Inc. All rights reserved</w:t>
    </w:r>
  </w:p>
  <w:p w14:paraId="2FF34CFB" w14:textId="1FEA5725" w:rsidR="001D095A" w:rsidRPr="00520D64" w:rsidRDefault="001D095A" w:rsidP="00380CBF">
    <w:pPr>
      <w:pStyle w:val="03Positiondeptdetails"/>
    </w:pPr>
    <w:r w:rsidRPr="00520D64">
      <w:t>Distributed by Financial Media Exchange</w:t>
    </w:r>
  </w:p>
  <w:p w14:paraId="23DD1858" w14:textId="77777777" w:rsidR="001D095A" w:rsidRPr="00032814" w:rsidRDefault="001D095A" w:rsidP="00380CBF">
    <w:pPr>
      <w:pStyle w:val="03Positiondeptdetail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20A97" w14:textId="77777777" w:rsidR="003455AB" w:rsidRDefault="003455AB" w:rsidP="00380CBF">
      <w:r>
        <w:separator/>
      </w:r>
    </w:p>
  </w:footnote>
  <w:footnote w:type="continuationSeparator" w:id="0">
    <w:p w14:paraId="5250C339" w14:textId="77777777" w:rsidR="003455AB" w:rsidRDefault="003455AB" w:rsidP="00380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00000001"/>
    <w:lvl w:ilvl="0" w:tplc="0000000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C50D7"/>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4032166"/>
    <w:multiLevelType w:val="hybridMultilevel"/>
    <w:tmpl w:val="FCB8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5B2519"/>
    <w:multiLevelType w:val="singleLevel"/>
    <w:tmpl w:val="C8A8693A"/>
    <w:lvl w:ilvl="0">
      <w:numFmt w:val="bullet"/>
      <w:lvlText w:val=""/>
      <w:lvlJc w:val="left"/>
      <w:pPr>
        <w:tabs>
          <w:tab w:val="num" w:pos="360"/>
        </w:tabs>
        <w:ind w:left="360" w:hanging="360"/>
      </w:pPr>
      <w:rPr>
        <w:rFonts w:ascii="Symbol" w:hAnsi="Symbol" w:hint="default"/>
        <w:b/>
      </w:rPr>
    </w:lvl>
  </w:abstractNum>
  <w:abstractNum w:abstractNumId="5" w15:restartNumberingAfterBreak="0">
    <w:nsid w:val="05EC5AC5"/>
    <w:multiLevelType w:val="hybridMultilevel"/>
    <w:tmpl w:val="CDB4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54F6C"/>
    <w:multiLevelType w:val="hybridMultilevel"/>
    <w:tmpl w:val="58FC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31220"/>
    <w:multiLevelType w:val="hybridMultilevel"/>
    <w:tmpl w:val="F1CE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F813BE"/>
    <w:multiLevelType w:val="hybridMultilevel"/>
    <w:tmpl w:val="25DC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54BBB"/>
    <w:multiLevelType w:val="hybridMultilevel"/>
    <w:tmpl w:val="23A4B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D200C"/>
    <w:multiLevelType w:val="hybridMultilevel"/>
    <w:tmpl w:val="654E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A61B07"/>
    <w:multiLevelType w:val="hybridMultilevel"/>
    <w:tmpl w:val="0BFCFE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D7AD7"/>
    <w:multiLevelType w:val="hybridMultilevel"/>
    <w:tmpl w:val="0D4A4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380803"/>
    <w:multiLevelType w:val="hybridMultilevel"/>
    <w:tmpl w:val="2F30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27888"/>
    <w:multiLevelType w:val="hybridMultilevel"/>
    <w:tmpl w:val="989C4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A7A3E"/>
    <w:multiLevelType w:val="hybridMultilevel"/>
    <w:tmpl w:val="E3803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1F6A27"/>
    <w:multiLevelType w:val="hybridMultilevel"/>
    <w:tmpl w:val="769CD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265AF8"/>
    <w:multiLevelType w:val="singleLevel"/>
    <w:tmpl w:val="41DCF51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3966CCE"/>
    <w:multiLevelType w:val="singleLevel"/>
    <w:tmpl w:val="C242E58E"/>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3D133AF"/>
    <w:multiLevelType w:val="hybridMultilevel"/>
    <w:tmpl w:val="1738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1D1132"/>
    <w:multiLevelType w:val="hybridMultilevel"/>
    <w:tmpl w:val="A912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3232D"/>
    <w:multiLevelType w:val="hybridMultilevel"/>
    <w:tmpl w:val="376A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170C8E"/>
    <w:multiLevelType w:val="hybridMultilevel"/>
    <w:tmpl w:val="C5CC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176193"/>
    <w:multiLevelType w:val="hybridMultilevel"/>
    <w:tmpl w:val="DCCA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AD781F"/>
    <w:multiLevelType w:val="hybridMultilevel"/>
    <w:tmpl w:val="12EE8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B771AC"/>
    <w:multiLevelType w:val="hybridMultilevel"/>
    <w:tmpl w:val="04A80158"/>
    <w:lvl w:ilvl="0" w:tplc="01684A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9369A8"/>
    <w:multiLevelType w:val="singleLevel"/>
    <w:tmpl w:val="41DCF51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FB90EC8"/>
    <w:multiLevelType w:val="hybridMultilevel"/>
    <w:tmpl w:val="7BB41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B72591"/>
    <w:multiLevelType w:val="hybridMultilevel"/>
    <w:tmpl w:val="D6AA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216338"/>
    <w:multiLevelType w:val="hybridMultilevel"/>
    <w:tmpl w:val="7908B03C"/>
    <w:lvl w:ilvl="0" w:tplc="C9E0126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8C7135"/>
    <w:multiLevelType w:val="hybridMultilevel"/>
    <w:tmpl w:val="A7EE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312E7F"/>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0931347"/>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48952FB5"/>
    <w:multiLevelType w:val="hybridMultilevel"/>
    <w:tmpl w:val="C8C47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DB17DB"/>
    <w:multiLevelType w:val="singleLevel"/>
    <w:tmpl w:val="BADAB1BC"/>
    <w:lvl w:ilvl="0">
      <w:start w:val="1"/>
      <w:numFmt w:val="decimal"/>
      <w:lvlText w:val="%1."/>
      <w:legacy w:legacy="1" w:legacySpace="0" w:legacyIndent="360"/>
      <w:lvlJc w:val="left"/>
      <w:pPr>
        <w:ind w:left="720" w:hanging="360"/>
      </w:pPr>
    </w:lvl>
  </w:abstractNum>
  <w:abstractNum w:abstractNumId="35" w15:restartNumberingAfterBreak="0">
    <w:nsid w:val="50F176BE"/>
    <w:multiLevelType w:val="hybridMultilevel"/>
    <w:tmpl w:val="2F7891E0"/>
    <w:lvl w:ilvl="0" w:tplc="1DE07CC0">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AF27DC"/>
    <w:multiLevelType w:val="hybridMultilevel"/>
    <w:tmpl w:val="7C3EE6D8"/>
    <w:lvl w:ilvl="0" w:tplc="91CCE5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365BE0"/>
    <w:multiLevelType w:val="hybridMultilevel"/>
    <w:tmpl w:val="F288DE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33CD5"/>
    <w:multiLevelType w:val="hybridMultilevel"/>
    <w:tmpl w:val="E7E8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0627D"/>
    <w:multiLevelType w:val="hybridMultilevel"/>
    <w:tmpl w:val="5C0C9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456FF8"/>
    <w:multiLevelType w:val="hybridMultilevel"/>
    <w:tmpl w:val="B84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44335E0"/>
    <w:multiLevelType w:val="hybridMultilevel"/>
    <w:tmpl w:val="3CAAC6BA"/>
    <w:lvl w:ilvl="0" w:tplc="743C7DAE">
      <w:start w:val="1"/>
      <w:numFmt w:val="bullet"/>
      <w:lvlText w:val=""/>
      <w:lvlJc w:val="left"/>
      <w:pPr>
        <w:tabs>
          <w:tab w:val="num" w:pos="720"/>
        </w:tabs>
        <w:ind w:left="720" w:hanging="360"/>
      </w:pPr>
      <w:rPr>
        <w:rFonts w:ascii="Symbol" w:hAnsi="Symbol" w:hint="default"/>
        <w:sz w:val="20"/>
      </w:rPr>
    </w:lvl>
    <w:lvl w:ilvl="1" w:tplc="1B98027E" w:tentative="1">
      <w:start w:val="1"/>
      <w:numFmt w:val="bullet"/>
      <w:lvlText w:val="o"/>
      <w:lvlJc w:val="left"/>
      <w:pPr>
        <w:tabs>
          <w:tab w:val="num" w:pos="1440"/>
        </w:tabs>
        <w:ind w:left="1440" w:hanging="360"/>
      </w:pPr>
      <w:rPr>
        <w:rFonts w:ascii="Courier New" w:hAnsi="Courier New" w:hint="default"/>
        <w:sz w:val="20"/>
      </w:rPr>
    </w:lvl>
    <w:lvl w:ilvl="2" w:tplc="EF20239C" w:tentative="1">
      <w:start w:val="1"/>
      <w:numFmt w:val="bullet"/>
      <w:lvlText w:val=""/>
      <w:lvlJc w:val="left"/>
      <w:pPr>
        <w:tabs>
          <w:tab w:val="num" w:pos="2160"/>
        </w:tabs>
        <w:ind w:left="2160" w:hanging="360"/>
      </w:pPr>
      <w:rPr>
        <w:rFonts w:ascii="Wingdings" w:hAnsi="Wingdings" w:hint="default"/>
        <w:sz w:val="20"/>
      </w:rPr>
    </w:lvl>
    <w:lvl w:ilvl="3" w:tplc="978ECBA2" w:tentative="1">
      <w:start w:val="1"/>
      <w:numFmt w:val="bullet"/>
      <w:lvlText w:val=""/>
      <w:lvlJc w:val="left"/>
      <w:pPr>
        <w:tabs>
          <w:tab w:val="num" w:pos="2880"/>
        </w:tabs>
        <w:ind w:left="2880" w:hanging="360"/>
      </w:pPr>
      <w:rPr>
        <w:rFonts w:ascii="Wingdings" w:hAnsi="Wingdings" w:hint="default"/>
        <w:sz w:val="20"/>
      </w:rPr>
    </w:lvl>
    <w:lvl w:ilvl="4" w:tplc="AD481BF4" w:tentative="1">
      <w:start w:val="1"/>
      <w:numFmt w:val="bullet"/>
      <w:lvlText w:val=""/>
      <w:lvlJc w:val="left"/>
      <w:pPr>
        <w:tabs>
          <w:tab w:val="num" w:pos="3600"/>
        </w:tabs>
        <w:ind w:left="3600" w:hanging="360"/>
      </w:pPr>
      <w:rPr>
        <w:rFonts w:ascii="Wingdings" w:hAnsi="Wingdings" w:hint="default"/>
        <w:sz w:val="20"/>
      </w:rPr>
    </w:lvl>
    <w:lvl w:ilvl="5" w:tplc="AEA0CE40" w:tentative="1">
      <w:start w:val="1"/>
      <w:numFmt w:val="bullet"/>
      <w:lvlText w:val=""/>
      <w:lvlJc w:val="left"/>
      <w:pPr>
        <w:tabs>
          <w:tab w:val="num" w:pos="4320"/>
        </w:tabs>
        <w:ind w:left="4320" w:hanging="360"/>
      </w:pPr>
      <w:rPr>
        <w:rFonts w:ascii="Wingdings" w:hAnsi="Wingdings" w:hint="default"/>
        <w:sz w:val="20"/>
      </w:rPr>
    </w:lvl>
    <w:lvl w:ilvl="6" w:tplc="01882D66" w:tentative="1">
      <w:start w:val="1"/>
      <w:numFmt w:val="bullet"/>
      <w:lvlText w:val=""/>
      <w:lvlJc w:val="left"/>
      <w:pPr>
        <w:tabs>
          <w:tab w:val="num" w:pos="5040"/>
        </w:tabs>
        <w:ind w:left="5040" w:hanging="360"/>
      </w:pPr>
      <w:rPr>
        <w:rFonts w:ascii="Wingdings" w:hAnsi="Wingdings" w:hint="default"/>
        <w:sz w:val="20"/>
      </w:rPr>
    </w:lvl>
    <w:lvl w:ilvl="7" w:tplc="FB663430" w:tentative="1">
      <w:start w:val="1"/>
      <w:numFmt w:val="bullet"/>
      <w:lvlText w:val=""/>
      <w:lvlJc w:val="left"/>
      <w:pPr>
        <w:tabs>
          <w:tab w:val="num" w:pos="5760"/>
        </w:tabs>
        <w:ind w:left="5760" w:hanging="360"/>
      </w:pPr>
      <w:rPr>
        <w:rFonts w:ascii="Wingdings" w:hAnsi="Wingdings" w:hint="default"/>
        <w:sz w:val="20"/>
      </w:rPr>
    </w:lvl>
    <w:lvl w:ilvl="8" w:tplc="6C5A592C"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454EDB"/>
    <w:multiLevelType w:val="hybridMultilevel"/>
    <w:tmpl w:val="9872FCD4"/>
    <w:lvl w:ilvl="0" w:tplc="FC480EFE">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2D5002"/>
    <w:multiLevelType w:val="singleLevel"/>
    <w:tmpl w:val="41DCF51E"/>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3AF5A4F"/>
    <w:multiLevelType w:val="hybridMultilevel"/>
    <w:tmpl w:val="8984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B65F1B"/>
    <w:multiLevelType w:val="singleLevel"/>
    <w:tmpl w:val="0409000F"/>
    <w:lvl w:ilvl="0">
      <w:start w:val="1"/>
      <w:numFmt w:val="decimal"/>
      <w:lvlText w:val="%1."/>
      <w:lvlJc w:val="left"/>
      <w:pPr>
        <w:tabs>
          <w:tab w:val="num" w:pos="360"/>
        </w:tabs>
        <w:ind w:left="360" w:hanging="360"/>
      </w:pPr>
    </w:lvl>
  </w:abstractNum>
  <w:abstractNum w:abstractNumId="46" w15:restartNumberingAfterBreak="0">
    <w:nsid w:val="7F507A05"/>
    <w:multiLevelType w:val="hybridMultilevel"/>
    <w:tmpl w:val="CBB2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90BE5"/>
    <w:multiLevelType w:val="hybridMultilevel"/>
    <w:tmpl w:val="6B6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32"/>
  </w:num>
  <w:num w:numId="4">
    <w:abstractNumId w:val="45"/>
  </w:num>
  <w:num w:numId="5">
    <w:abstractNumId w:val="43"/>
  </w:num>
  <w:num w:numId="6">
    <w:abstractNumId w:val="17"/>
  </w:num>
  <w:num w:numId="7">
    <w:abstractNumId w:val="26"/>
  </w:num>
  <w:num w:numId="8">
    <w:abstractNumId w:val="7"/>
  </w:num>
  <w:num w:numId="9">
    <w:abstractNumId w:val="11"/>
  </w:num>
  <w:num w:numId="10">
    <w:abstractNumId w:val="2"/>
  </w:num>
  <w:num w:numId="11">
    <w:abstractNumId w:val="6"/>
  </w:num>
  <w:num w:numId="12">
    <w:abstractNumId w:val="5"/>
  </w:num>
  <w:num w:numId="13">
    <w:abstractNumId w:val="25"/>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37"/>
  </w:num>
  <w:num w:numId="1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7">
    <w:abstractNumId w:val="4"/>
  </w:num>
  <w:num w:numId="18">
    <w:abstractNumId w:val="18"/>
  </w:num>
  <w:num w:numId="19">
    <w:abstractNumId w:val="33"/>
  </w:num>
  <w:num w:numId="20">
    <w:abstractNumId w:val="19"/>
  </w:num>
  <w:num w:numId="21">
    <w:abstractNumId w:val="1"/>
  </w:num>
  <w:num w:numId="22">
    <w:abstractNumId w:val="35"/>
  </w:num>
  <w:num w:numId="23">
    <w:abstractNumId w:val="0"/>
    <w:lvlOverride w:ilvl="0">
      <w:lvl w:ilvl="0">
        <w:start w:val="1"/>
        <w:numFmt w:val="bullet"/>
        <w:lvlText w:val=""/>
        <w:legacy w:legacy="1" w:legacySpace="0" w:legacyIndent="360"/>
        <w:lvlJc w:val="left"/>
        <w:rPr>
          <w:rFonts w:ascii="Symbol" w:hAnsi="Symbol" w:hint="default"/>
        </w:rPr>
      </w:lvl>
    </w:lvlOverride>
  </w:num>
  <w:num w:numId="24">
    <w:abstractNumId w:val="36"/>
  </w:num>
  <w:num w:numId="25">
    <w:abstractNumId w:val="23"/>
  </w:num>
  <w:num w:numId="26">
    <w:abstractNumId w:val="14"/>
  </w:num>
  <w:num w:numId="27">
    <w:abstractNumId w:val="16"/>
  </w:num>
  <w:num w:numId="28">
    <w:abstractNumId w:val="46"/>
  </w:num>
  <w:num w:numId="29">
    <w:abstractNumId w:val="29"/>
  </w:num>
  <w:num w:numId="30">
    <w:abstractNumId w:val="34"/>
  </w:num>
  <w:num w:numId="31">
    <w:abstractNumId w:val="41"/>
  </w:num>
  <w:num w:numId="32">
    <w:abstractNumId w:val="21"/>
  </w:num>
  <w:num w:numId="33">
    <w:abstractNumId w:val="27"/>
  </w:num>
  <w:num w:numId="34">
    <w:abstractNumId w:val="3"/>
  </w:num>
  <w:num w:numId="35">
    <w:abstractNumId w:val="31"/>
  </w:num>
  <w:num w:numId="36">
    <w:abstractNumId w:val="40"/>
  </w:num>
  <w:num w:numId="37">
    <w:abstractNumId w:val="8"/>
  </w:num>
  <w:num w:numId="38">
    <w:abstractNumId w:val="39"/>
  </w:num>
  <w:num w:numId="39">
    <w:abstractNumId w:val="38"/>
  </w:num>
  <w:num w:numId="40">
    <w:abstractNumId w:val="24"/>
  </w:num>
  <w:num w:numId="41">
    <w:abstractNumId w:val="10"/>
  </w:num>
  <w:num w:numId="42">
    <w:abstractNumId w:val="47"/>
  </w:num>
  <w:num w:numId="43">
    <w:abstractNumId w:val="22"/>
  </w:num>
  <w:num w:numId="44">
    <w:abstractNumId w:val="20"/>
  </w:num>
  <w:num w:numId="45">
    <w:abstractNumId w:val="44"/>
  </w:num>
  <w:num w:numId="46">
    <w:abstractNumId w:val="30"/>
  </w:num>
  <w:num w:numId="47">
    <w:abstractNumId w:val="42"/>
  </w:num>
  <w:num w:numId="48">
    <w:abstractNumId w:val="12"/>
  </w:num>
  <w:num w:numId="49">
    <w:abstractNumId w:val="28"/>
  </w:num>
  <w:num w:numId="5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83"/>
    <w:rsid w:val="00001E49"/>
    <w:rsid w:val="00004C3C"/>
    <w:rsid w:val="00010602"/>
    <w:rsid w:val="000113B9"/>
    <w:rsid w:val="0002584B"/>
    <w:rsid w:val="00027978"/>
    <w:rsid w:val="00031F27"/>
    <w:rsid w:val="00032814"/>
    <w:rsid w:val="00036849"/>
    <w:rsid w:val="00040A40"/>
    <w:rsid w:val="0004110C"/>
    <w:rsid w:val="00046B6D"/>
    <w:rsid w:val="00046E94"/>
    <w:rsid w:val="0005201C"/>
    <w:rsid w:val="000554A9"/>
    <w:rsid w:val="00064400"/>
    <w:rsid w:val="00064E97"/>
    <w:rsid w:val="000702D8"/>
    <w:rsid w:val="00070B08"/>
    <w:rsid w:val="00070B58"/>
    <w:rsid w:val="00071FFF"/>
    <w:rsid w:val="000724DD"/>
    <w:rsid w:val="00073935"/>
    <w:rsid w:val="000941CB"/>
    <w:rsid w:val="000A3B9E"/>
    <w:rsid w:val="000A4C2C"/>
    <w:rsid w:val="000A4CBE"/>
    <w:rsid w:val="000B5B4B"/>
    <w:rsid w:val="000B74C7"/>
    <w:rsid w:val="000C130B"/>
    <w:rsid w:val="000C637A"/>
    <w:rsid w:val="000D5126"/>
    <w:rsid w:val="000D54A7"/>
    <w:rsid w:val="000D6971"/>
    <w:rsid w:val="000E0F53"/>
    <w:rsid w:val="000E35BD"/>
    <w:rsid w:val="000E35CF"/>
    <w:rsid w:val="000F1A77"/>
    <w:rsid w:val="000F2C58"/>
    <w:rsid w:val="001005A2"/>
    <w:rsid w:val="00104C98"/>
    <w:rsid w:val="00112D75"/>
    <w:rsid w:val="00114745"/>
    <w:rsid w:val="001172E1"/>
    <w:rsid w:val="001174C1"/>
    <w:rsid w:val="00122210"/>
    <w:rsid w:val="001251A7"/>
    <w:rsid w:val="00131E7C"/>
    <w:rsid w:val="0014069F"/>
    <w:rsid w:val="00141240"/>
    <w:rsid w:val="00146C61"/>
    <w:rsid w:val="00151BB6"/>
    <w:rsid w:val="0015579E"/>
    <w:rsid w:val="00155B2E"/>
    <w:rsid w:val="0015677A"/>
    <w:rsid w:val="001721A1"/>
    <w:rsid w:val="001814DE"/>
    <w:rsid w:val="00190ACD"/>
    <w:rsid w:val="001A1882"/>
    <w:rsid w:val="001A1C4A"/>
    <w:rsid w:val="001A7AA2"/>
    <w:rsid w:val="001B1510"/>
    <w:rsid w:val="001B412C"/>
    <w:rsid w:val="001B6FE6"/>
    <w:rsid w:val="001C162F"/>
    <w:rsid w:val="001D095A"/>
    <w:rsid w:val="001D336D"/>
    <w:rsid w:val="001D5470"/>
    <w:rsid w:val="001E1AD0"/>
    <w:rsid w:val="001E601E"/>
    <w:rsid w:val="001F3F64"/>
    <w:rsid w:val="00200F5C"/>
    <w:rsid w:val="00203887"/>
    <w:rsid w:val="00210944"/>
    <w:rsid w:val="002206E1"/>
    <w:rsid w:val="00234129"/>
    <w:rsid w:val="00234E91"/>
    <w:rsid w:val="0024096E"/>
    <w:rsid w:val="0025497D"/>
    <w:rsid w:val="0026134B"/>
    <w:rsid w:val="002728AF"/>
    <w:rsid w:val="00274F0C"/>
    <w:rsid w:val="00281E94"/>
    <w:rsid w:val="0028325C"/>
    <w:rsid w:val="00285F9E"/>
    <w:rsid w:val="002914D9"/>
    <w:rsid w:val="002B1809"/>
    <w:rsid w:val="002B4E73"/>
    <w:rsid w:val="002B72F0"/>
    <w:rsid w:val="002C40BC"/>
    <w:rsid w:val="002C692A"/>
    <w:rsid w:val="002D0D5E"/>
    <w:rsid w:val="002E07A5"/>
    <w:rsid w:val="002E537D"/>
    <w:rsid w:val="00304740"/>
    <w:rsid w:val="00304A3D"/>
    <w:rsid w:val="00304D30"/>
    <w:rsid w:val="00305C9B"/>
    <w:rsid w:val="00315118"/>
    <w:rsid w:val="0031674F"/>
    <w:rsid w:val="0032060A"/>
    <w:rsid w:val="00323650"/>
    <w:rsid w:val="00331149"/>
    <w:rsid w:val="003366F8"/>
    <w:rsid w:val="00342C12"/>
    <w:rsid w:val="0034352B"/>
    <w:rsid w:val="003455AB"/>
    <w:rsid w:val="00347214"/>
    <w:rsid w:val="00350315"/>
    <w:rsid w:val="00352B22"/>
    <w:rsid w:val="00366BE2"/>
    <w:rsid w:val="003673C7"/>
    <w:rsid w:val="00380CBF"/>
    <w:rsid w:val="00382620"/>
    <w:rsid w:val="00383852"/>
    <w:rsid w:val="0038472D"/>
    <w:rsid w:val="00385FF0"/>
    <w:rsid w:val="00386F46"/>
    <w:rsid w:val="00397666"/>
    <w:rsid w:val="003B4307"/>
    <w:rsid w:val="003B607E"/>
    <w:rsid w:val="003D20E7"/>
    <w:rsid w:val="003E1013"/>
    <w:rsid w:val="003F0C1D"/>
    <w:rsid w:val="003F7E74"/>
    <w:rsid w:val="0040400C"/>
    <w:rsid w:val="00410AD6"/>
    <w:rsid w:val="00410B4D"/>
    <w:rsid w:val="004138C2"/>
    <w:rsid w:val="00415803"/>
    <w:rsid w:val="0043342C"/>
    <w:rsid w:val="00451FE9"/>
    <w:rsid w:val="00456A3E"/>
    <w:rsid w:val="00465107"/>
    <w:rsid w:val="00465FDB"/>
    <w:rsid w:val="00475671"/>
    <w:rsid w:val="004778D9"/>
    <w:rsid w:val="00481707"/>
    <w:rsid w:val="00487A96"/>
    <w:rsid w:val="00490255"/>
    <w:rsid w:val="004904DF"/>
    <w:rsid w:val="00490A83"/>
    <w:rsid w:val="0049305D"/>
    <w:rsid w:val="0049660F"/>
    <w:rsid w:val="004A6AF0"/>
    <w:rsid w:val="004B4EDF"/>
    <w:rsid w:val="004C3207"/>
    <w:rsid w:val="004C41BB"/>
    <w:rsid w:val="004E0975"/>
    <w:rsid w:val="004E19C8"/>
    <w:rsid w:val="004E23AC"/>
    <w:rsid w:val="004E5092"/>
    <w:rsid w:val="004F1401"/>
    <w:rsid w:val="00501230"/>
    <w:rsid w:val="005037CB"/>
    <w:rsid w:val="005173F3"/>
    <w:rsid w:val="00520D64"/>
    <w:rsid w:val="00533792"/>
    <w:rsid w:val="00534B1A"/>
    <w:rsid w:val="00537625"/>
    <w:rsid w:val="00544FF1"/>
    <w:rsid w:val="0055314B"/>
    <w:rsid w:val="00554312"/>
    <w:rsid w:val="00557F08"/>
    <w:rsid w:val="00564A13"/>
    <w:rsid w:val="00564FAD"/>
    <w:rsid w:val="00567881"/>
    <w:rsid w:val="0057084E"/>
    <w:rsid w:val="005728A3"/>
    <w:rsid w:val="005766EA"/>
    <w:rsid w:val="00577378"/>
    <w:rsid w:val="00584C77"/>
    <w:rsid w:val="00597172"/>
    <w:rsid w:val="005B3655"/>
    <w:rsid w:val="005C0D4B"/>
    <w:rsid w:val="005C16AC"/>
    <w:rsid w:val="005C2AC4"/>
    <w:rsid w:val="005C6E25"/>
    <w:rsid w:val="005D12BE"/>
    <w:rsid w:val="005D6311"/>
    <w:rsid w:val="005D75C2"/>
    <w:rsid w:val="005E756F"/>
    <w:rsid w:val="005F74BA"/>
    <w:rsid w:val="0060241E"/>
    <w:rsid w:val="00607ECC"/>
    <w:rsid w:val="0061436F"/>
    <w:rsid w:val="006214AC"/>
    <w:rsid w:val="00630704"/>
    <w:rsid w:val="006332C8"/>
    <w:rsid w:val="00651B9F"/>
    <w:rsid w:val="00653D46"/>
    <w:rsid w:val="006609E0"/>
    <w:rsid w:val="006624AA"/>
    <w:rsid w:val="006706DD"/>
    <w:rsid w:val="0067223C"/>
    <w:rsid w:val="00675F49"/>
    <w:rsid w:val="00682E52"/>
    <w:rsid w:val="00686D96"/>
    <w:rsid w:val="00686FC1"/>
    <w:rsid w:val="006A05B4"/>
    <w:rsid w:val="006A400C"/>
    <w:rsid w:val="006B6009"/>
    <w:rsid w:val="006E1485"/>
    <w:rsid w:val="006E6939"/>
    <w:rsid w:val="006F3D98"/>
    <w:rsid w:val="007034CA"/>
    <w:rsid w:val="00704259"/>
    <w:rsid w:val="0070712E"/>
    <w:rsid w:val="007108F8"/>
    <w:rsid w:val="0072057B"/>
    <w:rsid w:val="007206A2"/>
    <w:rsid w:val="00723FA8"/>
    <w:rsid w:val="00727C28"/>
    <w:rsid w:val="007361B3"/>
    <w:rsid w:val="0074565F"/>
    <w:rsid w:val="0075053F"/>
    <w:rsid w:val="00752D72"/>
    <w:rsid w:val="007758BC"/>
    <w:rsid w:val="00783192"/>
    <w:rsid w:val="00784156"/>
    <w:rsid w:val="00790661"/>
    <w:rsid w:val="00792787"/>
    <w:rsid w:val="00795854"/>
    <w:rsid w:val="0079756D"/>
    <w:rsid w:val="007A5215"/>
    <w:rsid w:val="007A6DC9"/>
    <w:rsid w:val="007B5555"/>
    <w:rsid w:val="007B5E23"/>
    <w:rsid w:val="007C0A6C"/>
    <w:rsid w:val="007C1CF9"/>
    <w:rsid w:val="007C7E5E"/>
    <w:rsid w:val="007D2CAF"/>
    <w:rsid w:val="007D6438"/>
    <w:rsid w:val="007E00FF"/>
    <w:rsid w:val="007E1674"/>
    <w:rsid w:val="007E36E4"/>
    <w:rsid w:val="007F75A1"/>
    <w:rsid w:val="00802945"/>
    <w:rsid w:val="00803366"/>
    <w:rsid w:val="0081728C"/>
    <w:rsid w:val="008208D3"/>
    <w:rsid w:val="00824522"/>
    <w:rsid w:val="008250C5"/>
    <w:rsid w:val="00832B8F"/>
    <w:rsid w:val="00837F2C"/>
    <w:rsid w:val="008408B4"/>
    <w:rsid w:val="008412D4"/>
    <w:rsid w:val="00853679"/>
    <w:rsid w:val="008569C1"/>
    <w:rsid w:val="008630EF"/>
    <w:rsid w:val="008740DE"/>
    <w:rsid w:val="00875A92"/>
    <w:rsid w:val="00881E9C"/>
    <w:rsid w:val="008A07B0"/>
    <w:rsid w:val="008C0170"/>
    <w:rsid w:val="008C18D9"/>
    <w:rsid w:val="008C7533"/>
    <w:rsid w:val="008E299B"/>
    <w:rsid w:val="008E36F9"/>
    <w:rsid w:val="008F0A69"/>
    <w:rsid w:val="008F5B24"/>
    <w:rsid w:val="008F7FCF"/>
    <w:rsid w:val="009042EA"/>
    <w:rsid w:val="0091010B"/>
    <w:rsid w:val="009130E2"/>
    <w:rsid w:val="00920418"/>
    <w:rsid w:val="009216DB"/>
    <w:rsid w:val="009318E5"/>
    <w:rsid w:val="009378D0"/>
    <w:rsid w:val="00962774"/>
    <w:rsid w:val="00974B02"/>
    <w:rsid w:val="00983E5B"/>
    <w:rsid w:val="00990148"/>
    <w:rsid w:val="009A3122"/>
    <w:rsid w:val="009B1065"/>
    <w:rsid w:val="009C6518"/>
    <w:rsid w:val="009D4759"/>
    <w:rsid w:val="009D5CFF"/>
    <w:rsid w:val="009D6F75"/>
    <w:rsid w:val="009E57F0"/>
    <w:rsid w:val="00A01DA6"/>
    <w:rsid w:val="00A02174"/>
    <w:rsid w:val="00A140D9"/>
    <w:rsid w:val="00A24C02"/>
    <w:rsid w:val="00A36DCA"/>
    <w:rsid w:val="00A37AB1"/>
    <w:rsid w:val="00A407BB"/>
    <w:rsid w:val="00A43217"/>
    <w:rsid w:val="00A43CE1"/>
    <w:rsid w:val="00A66AE5"/>
    <w:rsid w:val="00A67F16"/>
    <w:rsid w:val="00A762AD"/>
    <w:rsid w:val="00A77E32"/>
    <w:rsid w:val="00A82CA6"/>
    <w:rsid w:val="00A8350B"/>
    <w:rsid w:val="00A91767"/>
    <w:rsid w:val="00AA4983"/>
    <w:rsid w:val="00AC43C2"/>
    <w:rsid w:val="00AC4EFA"/>
    <w:rsid w:val="00AC7237"/>
    <w:rsid w:val="00AC74CE"/>
    <w:rsid w:val="00AD039E"/>
    <w:rsid w:val="00AD502D"/>
    <w:rsid w:val="00AD7ADB"/>
    <w:rsid w:val="00AE2D5B"/>
    <w:rsid w:val="00AF1643"/>
    <w:rsid w:val="00AF1C4E"/>
    <w:rsid w:val="00AF481D"/>
    <w:rsid w:val="00AF66CA"/>
    <w:rsid w:val="00AF73D1"/>
    <w:rsid w:val="00AF7B12"/>
    <w:rsid w:val="00B04769"/>
    <w:rsid w:val="00B054A0"/>
    <w:rsid w:val="00B06F23"/>
    <w:rsid w:val="00B07901"/>
    <w:rsid w:val="00B22BCF"/>
    <w:rsid w:val="00B27B16"/>
    <w:rsid w:val="00B36CC8"/>
    <w:rsid w:val="00B51CBC"/>
    <w:rsid w:val="00B60C8A"/>
    <w:rsid w:val="00B6374D"/>
    <w:rsid w:val="00B65CC9"/>
    <w:rsid w:val="00B73A98"/>
    <w:rsid w:val="00B73EB5"/>
    <w:rsid w:val="00B86248"/>
    <w:rsid w:val="00B906B8"/>
    <w:rsid w:val="00B91AC5"/>
    <w:rsid w:val="00BA7288"/>
    <w:rsid w:val="00BB431A"/>
    <w:rsid w:val="00BB5B26"/>
    <w:rsid w:val="00BC0AFC"/>
    <w:rsid w:val="00BC502F"/>
    <w:rsid w:val="00BC5E7E"/>
    <w:rsid w:val="00BD2B5B"/>
    <w:rsid w:val="00BE779A"/>
    <w:rsid w:val="00BF0203"/>
    <w:rsid w:val="00C014D6"/>
    <w:rsid w:val="00C0314C"/>
    <w:rsid w:val="00C048B1"/>
    <w:rsid w:val="00C06D70"/>
    <w:rsid w:val="00C138A4"/>
    <w:rsid w:val="00C22257"/>
    <w:rsid w:val="00C23432"/>
    <w:rsid w:val="00C26C02"/>
    <w:rsid w:val="00C32785"/>
    <w:rsid w:val="00C34E7F"/>
    <w:rsid w:val="00C37E42"/>
    <w:rsid w:val="00C43CDD"/>
    <w:rsid w:val="00C453E7"/>
    <w:rsid w:val="00C47D50"/>
    <w:rsid w:val="00C50AF5"/>
    <w:rsid w:val="00C561C7"/>
    <w:rsid w:val="00C62670"/>
    <w:rsid w:val="00C726AB"/>
    <w:rsid w:val="00C76FD7"/>
    <w:rsid w:val="00C81602"/>
    <w:rsid w:val="00C91B0A"/>
    <w:rsid w:val="00C93E10"/>
    <w:rsid w:val="00CA11E8"/>
    <w:rsid w:val="00CA1A7A"/>
    <w:rsid w:val="00CA48E5"/>
    <w:rsid w:val="00CA565E"/>
    <w:rsid w:val="00CB2762"/>
    <w:rsid w:val="00CB408E"/>
    <w:rsid w:val="00CC2833"/>
    <w:rsid w:val="00CC2EA2"/>
    <w:rsid w:val="00CD13F6"/>
    <w:rsid w:val="00CD40CA"/>
    <w:rsid w:val="00CD50F3"/>
    <w:rsid w:val="00CD70BB"/>
    <w:rsid w:val="00CE0F8C"/>
    <w:rsid w:val="00CE7719"/>
    <w:rsid w:val="00CF7EAC"/>
    <w:rsid w:val="00D040CE"/>
    <w:rsid w:val="00D1089E"/>
    <w:rsid w:val="00D15711"/>
    <w:rsid w:val="00D235D9"/>
    <w:rsid w:val="00D24F4A"/>
    <w:rsid w:val="00D27FC1"/>
    <w:rsid w:val="00D3470B"/>
    <w:rsid w:val="00D35B83"/>
    <w:rsid w:val="00D412C0"/>
    <w:rsid w:val="00D43335"/>
    <w:rsid w:val="00D51648"/>
    <w:rsid w:val="00D5228B"/>
    <w:rsid w:val="00D52546"/>
    <w:rsid w:val="00D638FD"/>
    <w:rsid w:val="00D67E6F"/>
    <w:rsid w:val="00D70699"/>
    <w:rsid w:val="00D86730"/>
    <w:rsid w:val="00D919E6"/>
    <w:rsid w:val="00D9757C"/>
    <w:rsid w:val="00DA0B56"/>
    <w:rsid w:val="00DA36B0"/>
    <w:rsid w:val="00DB2329"/>
    <w:rsid w:val="00DB49C4"/>
    <w:rsid w:val="00DB56DD"/>
    <w:rsid w:val="00DC0D06"/>
    <w:rsid w:val="00DD4F5F"/>
    <w:rsid w:val="00DD60AA"/>
    <w:rsid w:val="00DE7232"/>
    <w:rsid w:val="00DF221A"/>
    <w:rsid w:val="00DF29DE"/>
    <w:rsid w:val="00E10629"/>
    <w:rsid w:val="00E1182D"/>
    <w:rsid w:val="00E1497B"/>
    <w:rsid w:val="00E15D99"/>
    <w:rsid w:val="00E169A9"/>
    <w:rsid w:val="00E21283"/>
    <w:rsid w:val="00E243A2"/>
    <w:rsid w:val="00E26B18"/>
    <w:rsid w:val="00E327A7"/>
    <w:rsid w:val="00E329AE"/>
    <w:rsid w:val="00E347D7"/>
    <w:rsid w:val="00E61327"/>
    <w:rsid w:val="00E63821"/>
    <w:rsid w:val="00E71AFE"/>
    <w:rsid w:val="00E75330"/>
    <w:rsid w:val="00E76E50"/>
    <w:rsid w:val="00E76F84"/>
    <w:rsid w:val="00E805D0"/>
    <w:rsid w:val="00E940D5"/>
    <w:rsid w:val="00EA0AD4"/>
    <w:rsid w:val="00EA4DAB"/>
    <w:rsid w:val="00EA6612"/>
    <w:rsid w:val="00EA67D7"/>
    <w:rsid w:val="00EB1103"/>
    <w:rsid w:val="00EB2E03"/>
    <w:rsid w:val="00EC017A"/>
    <w:rsid w:val="00EC3F8D"/>
    <w:rsid w:val="00EC6C44"/>
    <w:rsid w:val="00EC76F2"/>
    <w:rsid w:val="00ED2DDC"/>
    <w:rsid w:val="00EE021C"/>
    <w:rsid w:val="00EF2347"/>
    <w:rsid w:val="00EF3A6A"/>
    <w:rsid w:val="00EF42BB"/>
    <w:rsid w:val="00EF4B81"/>
    <w:rsid w:val="00F15E85"/>
    <w:rsid w:val="00F172ED"/>
    <w:rsid w:val="00F2249A"/>
    <w:rsid w:val="00F35922"/>
    <w:rsid w:val="00F40E10"/>
    <w:rsid w:val="00F50BC2"/>
    <w:rsid w:val="00F54992"/>
    <w:rsid w:val="00F56AEC"/>
    <w:rsid w:val="00F62281"/>
    <w:rsid w:val="00F670A2"/>
    <w:rsid w:val="00F86444"/>
    <w:rsid w:val="00F87634"/>
    <w:rsid w:val="00F87E86"/>
    <w:rsid w:val="00F914A0"/>
    <w:rsid w:val="00F9645D"/>
    <w:rsid w:val="00FA054A"/>
    <w:rsid w:val="00FA0BB8"/>
    <w:rsid w:val="00FA4ACD"/>
    <w:rsid w:val="00FC1C6F"/>
    <w:rsid w:val="00FC4EBC"/>
    <w:rsid w:val="00FD2A16"/>
    <w:rsid w:val="00FD5431"/>
    <w:rsid w:val="00FD59CE"/>
    <w:rsid w:val="00FE2C8F"/>
    <w:rsid w:val="00FE34EA"/>
    <w:rsid w:val="00FE59F9"/>
    <w:rsid w:val="00FE68B6"/>
    <w:rsid w:val="00FF2FE3"/>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D3FBCC"/>
  <w15:docId w15:val="{8A928773-AAA4-474F-9B89-B604F5473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BF"/>
    <w:pPr>
      <w:spacing w:after="120"/>
    </w:pPr>
    <w:rPr>
      <w:rFonts w:cs="Arial"/>
    </w:rPr>
  </w:style>
  <w:style w:type="paragraph" w:styleId="Heading1">
    <w:name w:val="heading 1"/>
    <w:basedOn w:val="Normal"/>
    <w:next w:val="Normal"/>
    <w:link w:val="Heading1Char"/>
    <w:qFormat/>
    <w:rsid w:val="0049305D"/>
    <w:pPr>
      <w:spacing w:after="0" w:line="240" w:lineRule="auto"/>
      <w:outlineLvl w:val="0"/>
    </w:pPr>
    <w:rPr>
      <w:noProof/>
      <w:color w:val="005288" w:themeColor="accent3"/>
      <w:sz w:val="60"/>
      <w:szCs w:val="24"/>
    </w:rPr>
  </w:style>
  <w:style w:type="paragraph" w:styleId="Heading2">
    <w:name w:val="heading 2"/>
    <w:basedOn w:val="Normal"/>
    <w:next w:val="Normal"/>
    <w:link w:val="Heading2Char"/>
    <w:uiPriority w:val="9"/>
    <w:unhideWhenUsed/>
    <w:qFormat/>
    <w:rsid w:val="00DB49C4"/>
    <w:pPr>
      <w:spacing w:after="360"/>
      <w:outlineLvl w:val="1"/>
    </w:pPr>
    <w:rPr>
      <w:b/>
      <w:color w:val="00A2D8" w:themeColor="accent4"/>
      <w:sz w:val="28"/>
      <w:szCs w:val="28"/>
    </w:rPr>
  </w:style>
  <w:style w:type="paragraph" w:styleId="Heading3">
    <w:name w:val="heading 3"/>
    <w:basedOn w:val="Normal"/>
    <w:next w:val="Normal"/>
    <w:link w:val="Heading3Char"/>
    <w:uiPriority w:val="9"/>
    <w:unhideWhenUsed/>
    <w:qFormat/>
    <w:rsid w:val="00DB49C4"/>
    <w:pPr>
      <w:keepNext/>
      <w:keepLines/>
      <w:spacing w:before="200" w:after="0"/>
      <w:outlineLvl w:val="2"/>
    </w:pPr>
    <w:rPr>
      <w:rFonts w:eastAsiaTheme="majorEastAsia"/>
      <w:b/>
      <w:bCs/>
      <w:color w:val="005288" w:themeColor="accent3"/>
      <w:sz w:val="24"/>
      <w:szCs w:val="24"/>
    </w:rPr>
  </w:style>
  <w:style w:type="paragraph" w:styleId="Heading4">
    <w:name w:val="heading 4"/>
    <w:basedOn w:val="Normal"/>
    <w:next w:val="Normal"/>
    <w:link w:val="Heading4Char"/>
    <w:uiPriority w:val="9"/>
    <w:semiHidden/>
    <w:unhideWhenUsed/>
    <w:qFormat/>
    <w:rsid w:val="00584C77"/>
    <w:pPr>
      <w:keepNext/>
      <w:keepLines/>
      <w:spacing w:before="200" w:after="0"/>
      <w:outlineLvl w:val="3"/>
    </w:pPr>
    <w:rPr>
      <w:rFonts w:asciiTheme="majorHAnsi" w:eastAsiaTheme="majorEastAsia" w:hAnsiTheme="majorHAnsi" w:cstheme="majorBidi"/>
      <w:b/>
      <w:bCs/>
      <w:i/>
      <w:iCs/>
      <w:color w:val="333E4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0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B4D"/>
    <w:rPr>
      <w:rFonts w:ascii="Tahoma" w:hAnsi="Tahoma" w:cs="Tahoma"/>
      <w:sz w:val="16"/>
      <w:szCs w:val="16"/>
    </w:rPr>
  </w:style>
  <w:style w:type="paragraph" w:styleId="Header">
    <w:name w:val="header"/>
    <w:basedOn w:val="Normal"/>
    <w:link w:val="HeaderChar"/>
    <w:unhideWhenUsed/>
    <w:rsid w:val="00C22257"/>
    <w:pPr>
      <w:tabs>
        <w:tab w:val="center" w:pos="4680"/>
        <w:tab w:val="right" w:pos="9360"/>
      </w:tabs>
      <w:spacing w:after="0" w:line="240" w:lineRule="auto"/>
    </w:pPr>
  </w:style>
  <w:style w:type="character" w:customStyle="1" w:styleId="HeaderChar">
    <w:name w:val="Header Char"/>
    <w:basedOn w:val="DefaultParagraphFont"/>
    <w:link w:val="Header"/>
    <w:rsid w:val="00C22257"/>
  </w:style>
  <w:style w:type="paragraph" w:styleId="Footer">
    <w:name w:val="footer"/>
    <w:basedOn w:val="Normal"/>
    <w:link w:val="FooterChar"/>
    <w:uiPriority w:val="99"/>
    <w:unhideWhenUsed/>
    <w:rsid w:val="00C2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57"/>
  </w:style>
  <w:style w:type="paragraph" w:styleId="ListParagraph">
    <w:name w:val="List Paragraph"/>
    <w:basedOn w:val="Normal"/>
    <w:uiPriority w:val="34"/>
    <w:qFormat/>
    <w:rsid w:val="006624AA"/>
    <w:pPr>
      <w:ind w:left="720"/>
      <w:contextualSpacing/>
    </w:pPr>
    <w:rPr>
      <w:rFonts w:asciiTheme="minorHAnsi" w:hAnsiTheme="minorHAnsi"/>
    </w:rPr>
  </w:style>
  <w:style w:type="character" w:styleId="Hyperlink">
    <w:name w:val="Hyperlink"/>
    <w:basedOn w:val="DefaultParagraphFont"/>
    <w:uiPriority w:val="99"/>
    <w:unhideWhenUsed/>
    <w:rsid w:val="00CC2EA2"/>
    <w:rPr>
      <w:color w:val="005288" w:themeColor="hyperlink"/>
      <w:u w:val="single"/>
    </w:rPr>
  </w:style>
  <w:style w:type="paragraph" w:customStyle="1" w:styleId="03Positiondeptdetails">
    <w:name w:val="03 Position/dept details"/>
    <w:basedOn w:val="Normal"/>
    <w:uiPriority w:val="99"/>
    <w:rsid w:val="00032814"/>
    <w:pPr>
      <w:autoSpaceDE w:val="0"/>
      <w:autoSpaceDN w:val="0"/>
      <w:adjustRightInd w:val="0"/>
      <w:spacing w:before="85" w:after="0" w:line="170" w:lineRule="atLeast"/>
      <w:textAlignment w:val="center"/>
    </w:pPr>
    <w:rPr>
      <w:rFonts w:ascii="Corporate S Light" w:hAnsi="Corporate S Light" w:cs="Corporate S Light"/>
      <w:color w:val="000000"/>
      <w:sz w:val="15"/>
      <w:szCs w:val="15"/>
      <w:lang w:val="de-DE"/>
    </w:rPr>
  </w:style>
  <w:style w:type="character" w:customStyle="1" w:styleId="Heading1Char">
    <w:name w:val="Heading 1 Char"/>
    <w:basedOn w:val="DefaultParagraphFont"/>
    <w:link w:val="Heading1"/>
    <w:rsid w:val="0049305D"/>
    <w:rPr>
      <w:rFonts w:cs="Arial"/>
      <w:noProof/>
      <w:color w:val="005288" w:themeColor="accent3"/>
      <w:sz w:val="60"/>
      <w:szCs w:val="24"/>
    </w:rPr>
  </w:style>
  <w:style w:type="paragraph" w:styleId="BodyText">
    <w:name w:val="Body Text"/>
    <w:basedOn w:val="Normal"/>
    <w:link w:val="BodyTextChar"/>
    <w:semiHidden/>
    <w:rsid w:val="00520D64"/>
    <w:pPr>
      <w:spacing w:after="0" w:line="240" w:lineRule="auto"/>
    </w:pPr>
    <w:rPr>
      <w:rFonts w:ascii="Times New Roman" w:eastAsia="Times New Roman" w:hAnsi="Times New Roman" w:cs="Times New Roman"/>
      <w:sz w:val="32"/>
      <w:szCs w:val="20"/>
    </w:rPr>
  </w:style>
  <w:style w:type="character" w:customStyle="1" w:styleId="BodyTextChar">
    <w:name w:val="Body Text Char"/>
    <w:basedOn w:val="DefaultParagraphFont"/>
    <w:link w:val="BodyText"/>
    <w:semiHidden/>
    <w:rsid w:val="00520D64"/>
    <w:rPr>
      <w:rFonts w:ascii="Times New Roman" w:eastAsia="Times New Roman" w:hAnsi="Times New Roman" w:cs="Times New Roman"/>
      <w:sz w:val="32"/>
      <w:szCs w:val="20"/>
    </w:rPr>
  </w:style>
  <w:style w:type="character" w:customStyle="1" w:styleId="Heading2Char">
    <w:name w:val="Heading 2 Char"/>
    <w:basedOn w:val="DefaultParagraphFont"/>
    <w:link w:val="Heading2"/>
    <w:uiPriority w:val="9"/>
    <w:rsid w:val="00DB49C4"/>
    <w:rPr>
      <w:rFonts w:cs="Arial"/>
      <w:b/>
      <w:color w:val="00A2D8" w:themeColor="accent4"/>
      <w:sz w:val="28"/>
      <w:szCs w:val="28"/>
    </w:rPr>
  </w:style>
  <w:style w:type="character" w:customStyle="1" w:styleId="Heading3Char">
    <w:name w:val="Heading 3 Char"/>
    <w:basedOn w:val="DefaultParagraphFont"/>
    <w:link w:val="Heading3"/>
    <w:uiPriority w:val="9"/>
    <w:rsid w:val="00DB49C4"/>
    <w:rPr>
      <w:rFonts w:eastAsiaTheme="majorEastAsia" w:cs="Arial"/>
      <w:b/>
      <w:bCs/>
      <w:color w:val="005288" w:themeColor="accent3"/>
      <w:sz w:val="24"/>
      <w:szCs w:val="24"/>
    </w:rPr>
  </w:style>
  <w:style w:type="paragraph" w:styleId="Title">
    <w:name w:val="Title"/>
    <w:basedOn w:val="Heading1"/>
    <w:next w:val="Normal"/>
    <w:link w:val="TitleChar"/>
    <w:qFormat/>
    <w:rsid w:val="00DB49C4"/>
  </w:style>
  <w:style w:type="character" w:customStyle="1" w:styleId="TitleChar">
    <w:name w:val="Title Char"/>
    <w:basedOn w:val="DefaultParagraphFont"/>
    <w:link w:val="Title"/>
    <w:uiPriority w:val="10"/>
    <w:rsid w:val="00DB49C4"/>
    <w:rPr>
      <w:rFonts w:cs="Arial"/>
      <w:noProof/>
      <w:color w:val="005288" w:themeColor="accent3"/>
      <w:sz w:val="60"/>
      <w:szCs w:val="60"/>
    </w:rPr>
  </w:style>
  <w:style w:type="paragraph" w:styleId="Subtitle">
    <w:name w:val="Subtitle"/>
    <w:basedOn w:val="Heading2"/>
    <w:next w:val="Normal"/>
    <w:link w:val="SubtitleChar"/>
    <w:qFormat/>
    <w:rsid w:val="00EF2347"/>
    <w:pPr>
      <w:spacing w:after="240"/>
    </w:pPr>
    <w:rPr>
      <w:b w:val="0"/>
      <w:i/>
      <w:sz w:val="32"/>
      <w:szCs w:val="32"/>
    </w:rPr>
  </w:style>
  <w:style w:type="character" w:customStyle="1" w:styleId="SubtitleChar">
    <w:name w:val="Subtitle Char"/>
    <w:basedOn w:val="DefaultParagraphFont"/>
    <w:link w:val="Subtitle"/>
    <w:rsid w:val="00EF2347"/>
    <w:rPr>
      <w:rFonts w:cs="Arial"/>
      <w:i/>
      <w:color w:val="00A2D8" w:themeColor="accent4"/>
      <w:sz w:val="32"/>
      <w:szCs w:val="32"/>
    </w:rPr>
  </w:style>
  <w:style w:type="paragraph" w:styleId="NoSpacing">
    <w:name w:val="No Spacing"/>
    <w:basedOn w:val="03Positiondeptdetails"/>
    <w:uiPriority w:val="1"/>
    <w:qFormat/>
    <w:rsid w:val="00EF2347"/>
    <w:pPr>
      <w:spacing w:before="0"/>
      <w:jc w:val="right"/>
    </w:pPr>
    <w:rPr>
      <w:rFonts w:ascii="Arial" w:hAnsi="Arial" w:cs="Arial"/>
      <w:color w:val="7C868C" w:themeColor="text2"/>
      <w:spacing w:val="2"/>
      <w:sz w:val="16"/>
      <w:szCs w:val="16"/>
      <w:lang w:val="en-US"/>
    </w:rPr>
  </w:style>
  <w:style w:type="paragraph" w:styleId="BodyText2">
    <w:name w:val="Body Text 2"/>
    <w:basedOn w:val="Normal"/>
    <w:link w:val="BodyText2Char"/>
    <w:uiPriority w:val="99"/>
    <w:unhideWhenUsed/>
    <w:rsid w:val="007B5E23"/>
    <w:pPr>
      <w:spacing w:line="480" w:lineRule="auto"/>
    </w:pPr>
  </w:style>
  <w:style w:type="character" w:customStyle="1" w:styleId="BodyText2Char">
    <w:name w:val="Body Text 2 Char"/>
    <w:basedOn w:val="DefaultParagraphFont"/>
    <w:link w:val="BodyText2"/>
    <w:uiPriority w:val="99"/>
    <w:rsid w:val="007B5E23"/>
  </w:style>
  <w:style w:type="paragraph" w:styleId="BodyText3">
    <w:name w:val="Body Text 3"/>
    <w:basedOn w:val="Normal"/>
    <w:link w:val="BodyText3Char"/>
    <w:uiPriority w:val="99"/>
    <w:unhideWhenUsed/>
    <w:rsid w:val="006E6939"/>
    <w:rPr>
      <w:sz w:val="16"/>
      <w:szCs w:val="16"/>
    </w:rPr>
  </w:style>
  <w:style w:type="character" w:customStyle="1" w:styleId="BodyText3Char">
    <w:name w:val="Body Text 3 Char"/>
    <w:basedOn w:val="DefaultParagraphFont"/>
    <w:link w:val="BodyText3"/>
    <w:uiPriority w:val="99"/>
    <w:rsid w:val="006E6939"/>
    <w:rPr>
      <w:sz w:val="16"/>
      <w:szCs w:val="16"/>
    </w:rPr>
  </w:style>
  <w:style w:type="paragraph" w:styleId="BodyTextIndent">
    <w:name w:val="Body Text Indent"/>
    <w:basedOn w:val="Normal"/>
    <w:link w:val="BodyTextIndentChar"/>
    <w:uiPriority w:val="99"/>
    <w:unhideWhenUsed/>
    <w:rsid w:val="00A407BB"/>
    <w:pPr>
      <w:ind w:left="360"/>
    </w:pPr>
  </w:style>
  <w:style w:type="character" w:customStyle="1" w:styleId="BodyTextIndentChar">
    <w:name w:val="Body Text Indent Char"/>
    <w:basedOn w:val="DefaultParagraphFont"/>
    <w:link w:val="BodyTextIndent"/>
    <w:uiPriority w:val="99"/>
    <w:rsid w:val="00A407BB"/>
  </w:style>
  <w:style w:type="paragraph" w:styleId="FootnoteText">
    <w:name w:val="footnote text"/>
    <w:basedOn w:val="Normal"/>
    <w:link w:val="FootnoteTextChar"/>
    <w:uiPriority w:val="99"/>
    <w:semiHidden/>
    <w:rsid w:val="0026134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6134B"/>
    <w:rPr>
      <w:rFonts w:ascii="Times New Roman" w:eastAsia="Times New Roman" w:hAnsi="Times New Roman" w:cs="Times New Roman"/>
      <w:sz w:val="20"/>
      <w:szCs w:val="20"/>
    </w:rPr>
  </w:style>
  <w:style w:type="character" w:styleId="FootnoteReference">
    <w:name w:val="footnote reference"/>
    <w:uiPriority w:val="99"/>
    <w:semiHidden/>
    <w:rsid w:val="0026134B"/>
    <w:rPr>
      <w:vertAlign w:val="superscript"/>
    </w:rPr>
  </w:style>
  <w:style w:type="character" w:styleId="Strong">
    <w:name w:val="Strong"/>
    <w:basedOn w:val="DefaultParagraphFont"/>
    <w:uiPriority w:val="22"/>
    <w:qFormat/>
    <w:rsid w:val="00046E94"/>
    <w:rPr>
      <w:b/>
      <w:bCs/>
    </w:rPr>
  </w:style>
  <w:style w:type="paragraph" w:styleId="PlainText">
    <w:name w:val="Plain Text"/>
    <w:basedOn w:val="Normal"/>
    <w:link w:val="PlainTextChar"/>
    <w:rsid w:val="009D4759"/>
    <w:pPr>
      <w:spacing w:after="0" w:line="360" w:lineRule="exact"/>
      <w:ind w:firstLine="720"/>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D475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584C77"/>
    <w:rPr>
      <w:rFonts w:asciiTheme="majorHAnsi" w:eastAsiaTheme="majorEastAsia" w:hAnsiTheme="majorHAnsi" w:cstheme="majorBidi"/>
      <w:b/>
      <w:bCs/>
      <w:i/>
      <w:iCs/>
      <w:color w:val="333E48" w:themeColor="accent1"/>
    </w:rPr>
  </w:style>
  <w:style w:type="character" w:customStyle="1" w:styleId="smbold1">
    <w:name w:val="smbold1"/>
    <w:rsid w:val="00EF4B81"/>
    <w:rPr>
      <w:rFonts w:ascii="Verdana" w:hAnsi="Verdana" w:hint="default"/>
      <w:b/>
      <w:bCs/>
      <w:color w:val="000000"/>
      <w:sz w:val="16"/>
      <w:szCs w:val="16"/>
    </w:rPr>
  </w:style>
  <w:style w:type="character" w:customStyle="1" w:styleId="ssens">
    <w:name w:val="ssens"/>
    <w:rsid w:val="005E756F"/>
  </w:style>
  <w:style w:type="paragraph" w:customStyle="1" w:styleId="Noparagraphstyle">
    <w:name w:val="[No paragraph style]"/>
    <w:rsid w:val="00E347D7"/>
    <w:pPr>
      <w:autoSpaceDE w:val="0"/>
      <w:autoSpaceDN w:val="0"/>
      <w:adjustRightInd w:val="0"/>
      <w:spacing w:after="0" w:line="288" w:lineRule="auto"/>
      <w:textAlignment w:val="center"/>
    </w:pPr>
    <w:rPr>
      <w:rFonts w:ascii="Times New Roman" w:eastAsia="Times New Roman" w:hAnsi="Times New Roman" w:cs="Times New Roman"/>
      <w:color w:val="B25B4A"/>
      <w:sz w:val="24"/>
      <w:szCs w:val="24"/>
    </w:rPr>
  </w:style>
  <w:style w:type="paragraph" w:styleId="E-mailSignature">
    <w:name w:val="E-mail Signature"/>
    <w:basedOn w:val="Normal"/>
    <w:link w:val="E-mailSignatureChar"/>
    <w:semiHidden/>
    <w:rsid w:val="00304740"/>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semiHidden/>
    <w:rsid w:val="00304740"/>
    <w:rPr>
      <w:rFonts w:ascii="Times New Roman" w:eastAsia="Times New Roman" w:hAnsi="Times New Roman" w:cs="Times New Roman"/>
      <w:sz w:val="24"/>
      <w:szCs w:val="24"/>
    </w:rPr>
  </w:style>
  <w:style w:type="paragraph" w:styleId="NormalWeb">
    <w:name w:val="Normal (Web)"/>
    <w:basedOn w:val="Normal"/>
    <w:unhideWhenUsed/>
    <w:rsid w:val="003F7E74"/>
    <w:pPr>
      <w:spacing w:before="100" w:beforeAutospacing="1" w:after="100" w:afterAutospacing="1" w:line="240" w:lineRule="auto"/>
    </w:pPr>
    <w:rPr>
      <w:rFonts w:ascii="Times" w:eastAsia="MS Mincho" w:hAnsi="Times" w:cs="Times New Roman"/>
      <w:sz w:val="20"/>
      <w:szCs w:val="20"/>
    </w:rPr>
  </w:style>
  <w:style w:type="paragraph" w:styleId="EndnoteText">
    <w:name w:val="endnote text"/>
    <w:basedOn w:val="Normal"/>
    <w:link w:val="EndnoteTextChar"/>
    <w:semiHidden/>
    <w:rsid w:val="009042EA"/>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042EA"/>
    <w:rPr>
      <w:rFonts w:ascii="Times New Roman" w:eastAsia="Times New Roman" w:hAnsi="Times New Roman" w:cs="Times New Roman"/>
      <w:sz w:val="20"/>
      <w:szCs w:val="20"/>
    </w:rPr>
  </w:style>
  <w:style w:type="character" w:styleId="EndnoteReference">
    <w:name w:val="endnote reference"/>
    <w:semiHidden/>
    <w:rsid w:val="00904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hr\Desktop\MI_LTHD_Template.dotx" TargetMode="External"/></Relationships>
</file>

<file path=word/theme/theme1.xml><?xml version="1.0" encoding="utf-8"?>
<a:theme xmlns:a="http://schemas.openxmlformats.org/drawingml/2006/main" name="Office Theme">
  <a:themeElements>
    <a:clrScheme name="Mariner Retirement Advisors">
      <a:dk1>
        <a:srgbClr val="333E48"/>
      </a:dk1>
      <a:lt1>
        <a:srgbClr val="FFFFFF"/>
      </a:lt1>
      <a:dk2>
        <a:srgbClr val="7C868C"/>
      </a:dk2>
      <a:lt2>
        <a:srgbClr val="D1D9E0"/>
      </a:lt2>
      <a:accent1>
        <a:srgbClr val="333E48"/>
      </a:accent1>
      <a:accent2>
        <a:srgbClr val="6D7E8E"/>
      </a:accent2>
      <a:accent3>
        <a:srgbClr val="005288"/>
      </a:accent3>
      <a:accent4>
        <a:srgbClr val="00A2D8"/>
      </a:accent4>
      <a:accent5>
        <a:srgbClr val="AF8400"/>
      </a:accent5>
      <a:accent6>
        <a:srgbClr val="EBC42A"/>
      </a:accent6>
      <a:hlink>
        <a:srgbClr val="005288"/>
      </a:hlink>
      <a:folHlink>
        <a:srgbClr val="00A2D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B9E27-7E99-43D6-A0D0-AF8020D12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MI_LTHD_Template</Template>
  <TotalTime>0</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Mariner Holdings</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Bahr</dc:creator>
  <cp:lastModifiedBy>Kristle Hailes</cp:lastModifiedBy>
  <cp:revision>2</cp:revision>
  <cp:lastPrinted>2014-12-03T19:59:00Z</cp:lastPrinted>
  <dcterms:created xsi:type="dcterms:W3CDTF">2021-07-30T19:42:00Z</dcterms:created>
  <dcterms:modified xsi:type="dcterms:W3CDTF">2021-07-30T19:42:00Z</dcterms:modified>
</cp:coreProperties>
</file>